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40" w:type="dxa"/>
        <w:tblLook w:val="04A0" w:firstRow="1" w:lastRow="0" w:firstColumn="1" w:lastColumn="0" w:noHBand="0" w:noVBand="1"/>
      </w:tblPr>
      <w:tblGrid>
        <w:gridCol w:w="5635"/>
        <w:gridCol w:w="222"/>
        <w:gridCol w:w="1780"/>
        <w:gridCol w:w="1720"/>
        <w:gridCol w:w="5380"/>
      </w:tblGrid>
      <w:tr w:rsidR="00153CB1" w:rsidRPr="00153CB1" w:rsidTr="00153CB1">
        <w:trPr>
          <w:trHeight w:val="300"/>
        </w:trPr>
        <w:tc>
          <w:tcPr>
            <w:tcW w:w="5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190" w:rsidRDefault="00153CB1" w:rsidP="00D731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hr-HR"/>
              </w:rPr>
            </w:pPr>
            <w:r w:rsidRPr="00153CB1">
              <w:rPr>
                <w:rFonts w:ascii="Arial" w:eastAsia="Times New Roman" w:hAnsi="Arial" w:cs="Arial"/>
                <w:b/>
                <w:color w:val="000000"/>
                <w:lang w:eastAsia="hr-HR"/>
              </w:rPr>
              <w:t xml:space="preserve">Osnovna škola Stjepana Radića </w:t>
            </w:r>
          </w:p>
          <w:p w:rsidR="00153CB1" w:rsidRPr="00153CB1" w:rsidRDefault="00153CB1" w:rsidP="00D731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hr-HR"/>
              </w:rPr>
            </w:pPr>
            <w:r w:rsidRPr="00153CB1">
              <w:rPr>
                <w:rFonts w:ascii="Arial" w:eastAsia="Times New Roman" w:hAnsi="Arial" w:cs="Arial"/>
                <w:b/>
                <w:color w:val="000000"/>
                <w:lang w:eastAsia="hr-HR"/>
              </w:rPr>
              <w:t xml:space="preserve">Brestovec </w:t>
            </w:r>
            <w:r w:rsidR="00D73190">
              <w:rPr>
                <w:rFonts w:ascii="Arial" w:eastAsia="Times New Roman" w:hAnsi="Arial" w:cs="Arial"/>
                <w:b/>
                <w:color w:val="000000"/>
                <w:lang w:eastAsia="hr-HR"/>
              </w:rPr>
              <w:t>O</w:t>
            </w:r>
            <w:r w:rsidRPr="00153CB1">
              <w:rPr>
                <w:rFonts w:ascii="Arial" w:eastAsia="Times New Roman" w:hAnsi="Arial" w:cs="Arial"/>
                <w:b/>
                <w:color w:val="000000"/>
                <w:lang w:eastAsia="hr-HR"/>
              </w:rPr>
              <w:t>rehovički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CB1" w:rsidRPr="00153CB1" w:rsidRDefault="00153CB1" w:rsidP="00153CB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CB1" w:rsidRPr="00153CB1" w:rsidRDefault="00153CB1" w:rsidP="00153CB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CB1" w:rsidRPr="00153CB1" w:rsidRDefault="00153CB1" w:rsidP="00153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</w:tr>
      <w:tr w:rsidR="00153CB1" w:rsidRPr="00153CB1" w:rsidTr="00153CB1">
        <w:trPr>
          <w:trHeight w:val="300"/>
        </w:trPr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CB1" w:rsidRPr="00D73190" w:rsidRDefault="00153CB1" w:rsidP="00153CB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hr-HR"/>
              </w:rPr>
            </w:pPr>
            <w:r w:rsidRPr="00153CB1">
              <w:rPr>
                <w:rFonts w:ascii="Arial" w:eastAsia="Times New Roman" w:hAnsi="Arial" w:cs="Arial"/>
                <w:b/>
                <w:color w:val="000000"/>
                <w:lang w:eastAsia="hr-HR"/>
              </w:rPr>
              <w:t>OIB 34947430654</w:t>
            </w:r>
          </w:p>
          <w:p w:rsidR="00D73190" w:rsidRPr="00D73190" w:rsidRDefault="00D73190" w:rsidP="00153CB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hr-HR"/>
              </w:rPr>
            </w:pPr>
          </w:p>
          <w:p w:rsidR="00D73190" w:rsidRPr="00153CB1" w:rsidRDefault="00D73190" w:rsidP="00153CB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hr-HR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CB1" w:rsidRPr="00153CB1" w:rsidRDefault="00153CB1" w:rsidP="00153CB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hr-HR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CB1" w:rsidRPr="00153CB1" w:rsidRDefault="00153CB1" w:rsidP="00153CB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CB1" w:rsidRPr="00153CB1" w:rsidRDefault="00153CB1" w:rsidP="00153CB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CB1" w:rsidRPr="00153CB1" w:rsidRDefault="00153CB1" w:rsidP="00153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</w:tr>
      <w:tr w:rsidR="00153CB1" w:rsidRPr="00153CB1" w:rsidTr="00153CB1">
        <w:trPr>
          <w:trHeight w:val="300"/>
        </w:trPr>
        <w:tc>
          <w:tcPr>
            <w:tcW w:w="14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CB1" w:rsidRPr="00153CB1" w:rsidRDefault="00D73190" w:rsidP="00D731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hr-HR"/>
              </w:rPr>
            </w:pPr>
            <w:r w:rsidRPr="00D73190">
              <w:rPr>
                <w:rFonts w:ascii="Arial" w:eastAsia="Times New Roman" w:hAnsi="Arial" w:cs="Arial"/>
                <w:b/>
                <w:color w:val="000000"/>
                <w:lang w:eastAsia="hr-HR"/>
              </w:rPr>
              <w:t xml:space="preserve">        </w:t>
            </w:r>
            <w:r w:rsidR="00153CB1" w:rsidRPr="00153CB1">
              <w:rPr>
                <w:rFonts w:ascii="Arial" w:eastAsia="Times New Roman" w:hAnsi="Arial" w:cs="Arial"/>
                <w:b/>
                <w:color w:val="000000"/>
                <w:lang w:eastAsia="hr-HR"/>
              </w:rPr>
              <w:t>INFORMACIJA O TRO</w:t>
            </w:r>
            <w:r w:rsidR="00CB1A2B">
              <w:rPr>
                <w:rFonts w:ascii="Arial" w:eastAsia="Times New Roman" w:hAnsi="Arial" w:cs="Arial"/>
                <w:b/>
                <w:color w:val="000000"/>
                <w:lang w:eastAsia="hr-HR"/>
              </w:rPr>
              <w:t>ŠE</w:t>
            </w:r>
            <w:r w:rsidR="00A67718">
              <w:rPr>
                <w:rFonts w:ascii="Arial" w:eastAsia="Times New Roman" w:hAnsi="Arial" w:cs="Arial"/>
                <w:b/>
                <w:color w:val="000000"/>
                <w:lang w:eastAsia="hr-HR"/>
              </w:rPr>
              <w:t>NJU SREDSTAVA ZA MJESEC SRPANJ</w:t>
            </w:r>
            <w:r w:rsidR="00854079">
              <w:rPr>
                <w:rFonts w:ascii="Arial" w:eastAsia="Times New Roman" w:hAnsi="Arial" w:cs="Arial"/>
                <w:b/>
                <w:color w:val="000000"/>
                <w:lang w:eastAsia="hr-HR"/>
              </w:rPr>
              <w:t xml:space="preserve"> 2026</w:t>
            </w:r>
            <w:r w:rsidR="00153CB1" w:rsidRPr="00153CB1">
              <w:rPr>
                <w:rFonts w:ascii="Arial" w:eastAsia="Times New Roman" w:hAnsi="Arial" w:cs="Arial"/>
                <w:b/>
                <w:color w:val="000000"/>
                <w:lang w:eastAsia="hr-HR"/>
              </w:rPr>
              <w:t>. GODINE</w:t>
            </w:r>
          </w:p>
        </w:tc>
      </w:tr>
      <w:tr w:rsidR="00153CB1" w:rsidRPr="00153CB1" w:rsidTr="00153CB1">
        <w:trPr>
          <w:trHeight w:val="300"/>
        </w:trPr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CB1" w:rsidRPr="00153CB1" w:rsidRDefault="00153CB1" w:rsidP="00153C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CB1" w:rsidRPr="00153CB1" w:rsidRDefault="00153CB1" w:rsidP="00153C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CB1" w:rsidRPr="00153CB1" w:rsidRDefault="00153CB1" w:rsidP="00153C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CB1" w:rsidRPr="00153CB1" w:rsidRDefault="00153CB1" w:rsidP="00153C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CB1" w:rsidRPr="00153CB1" w:rsidRDefault="00153CB1" w:rsidP="00153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:rsidR="00344E5A" w:rsidRDefault="00344E5A" w:rsidP="00344E5A">
      <w:pPr>
        <w:pStyle w:val="StandardWeb"/>
        <w:shd w:val="clear" w:color="auto" w:fill="FFFFFF"/>
        <w:spacing w:before="0" w:beforeAutospacing="0" w:after="30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 xml:space="preserve">Od 1. rujna 2025. </w:t>
      </w:r>
      <w:r w:rsidR="00B6399F">
        <w:rPr>
          <w:rFonts w:ascii="Arial" w:hAnsi="Arial" w:cs="Arial"/>
          <w:color w:val="444444"/>
          <w:sz w:val="23"/>
          <w:szCs w:val="23"/>
        </w:rPr>
        <w:t xml:space="preserve">plaćanja se vrše preko lokalne riznice sa računa Krapinsko-zagorske županije. </w:t>
      </w:r>
      <w:r>
        <w:rPr>
          <w:rFonts w:ascii="Arial" w:hAnsi="Arial" w:cs="Arial"/>
          <w:color w:val="444444"/>
          <w:sz w:val="23"/>
          <w:szCs w:val="23"/>
        </w:rPr>
        <w:br/>
        <w:t>Svi podaci dostupni su na mrežnim stranicama </w:t>
      </w:r>
      <w:r>
        <w:rPr>
          <w:rStyle w:val="Naglaeno"/>
          <w:rFonts w:ascii="Arial" w:hAnsi="Arial" w:cs="Arial"/>
          <w:color w:val="444444"/>
          <w:sz w:val="23"/>
          <w:szCs w:val="23"/>
        </w:rPr>
        <w:t>Krapinsko-zagorske županije</w:t>
      </w:r>
      <w:r>
        <w:rPr>
          <w:rFonts w:ascii="Arial" w:hAnsi="Arial" w:cs="Arial"/>
          <w:color w:val="444444"/>
          <w:sz w:val="23"/>
          <w:szCs w:val="23"/>
        </w:rPr>
        <w:t> na sljedećoj poveznici:</w:t>
      </w:r>
    </w:p>
    <w:p w:rsidR="00344E5A" w:rsidRDefault="00125754" w:rsidP="00344E5A">
      <w:pPr>
        <w:pStyle w:val="StandardWeb"/>
        <w:shd w:val="clear" w:color="auto" w:fill="FFFFFF"/>
        <w:spacing w:before="0" w:beforeAutospacing="0" w:after="300" w:afterAutospacing="0"/>
        <w:rPr>
          <w:rStyle w:val="Hiperveza"/>
          <w:rFonts w:ascii="Arial" w:hAnsi="Arial" w:cs="Arial"/>
          <w:color w:val="264A7B"/>
          <w:sz w:val="23"/>
          <w:szCs w:val="23"/>
          <w:u w:val="none"/>
        </w:rPr>
      </w:pPr>
      <w:hyperlink r:id="rId4" w:history="1">
        <w:r w:rsidR="00344E5A">
          <w:rPr>
            <w:rStyle w:val="Hiperveza"/>
            <w:rFonts w:ascii="Arial" w:hAnsi="Arial" w:cs="Arial"/>
            <w:color w:val="264A7B"/>
            <w:sz w:val="23"/>
            <w:szCs w:val="23"/>
            <w:u w:val="none"/>
          </w:rPr>
          <w:t>https://tran</w:t>
        </w:r>
        <w:r w:rsidR="00C206D5">
          <w:rPr>
            <w:rStyle w:val="Hiperveza"/>
            <w:rFonts w:ascii="Arial" w:hAnsi="Arial" w:cs="Arial"/>
            <w:color w:val="264A7B"/>
            <w:sz w:val="23"/>
            <w:szCs w:val="23"/>
          </w:rPr>
          <w:t>+</w:t>
        </w:r>
        <w:r w:rsidR="00344E5A">
          <w:rPr>
            <w:rStyle w:val="Hiperveza"/>
            <w:rFonts w:ascii="Arial" w:hAnsi="Arial" w:cs="Arial"/>
            <w:color w:val="264A7B"/>
            <w:sz w:val="23"/>
            <w:szCs w:val="23"/>
            <w:u w:val="none"/>
          </w:rPr>
          <w:t>sparentno.krapinskozagorska.otvorenazupanija.hr/isplate/sc-isplate</w:t>
        </w:r>
      </w:hyperlink>
    </w:p>
    <w:p w:rsidR="00B6399F" w:rsidRDefault="00B6399F" w:rsidP="00344E5A">
      <w:pPr>
        <w:pStyle w:val="StandardWeb"/>
        <w:shd w:val="clear" w:color="auto" w:fill="FFFFFF"/>
        <w:spacing w:before="0" w:beforeAutospacing="0" w:after="300" w:afterAutospacing="0"/>
        <w:rPr>
          <w:rStyle w:val="Hiperveza"/>
          <w:rFonts w:ascii="Arial" w:hAnsi="Arial" w:cs="Arial"/>
          <w:color w:val="264A7B"/>
          <w:sz w:val="23"/>
          <w:szCs w:val="23"/>
          <w:u w:val="none"/>
        </w:rPr>
      </w:pPr>
      <w:r>
        <w:rPr>
          <w:rStyle w:val="Hiperveza"/>
          <w:rFonts w:ascii="Arial" w:hAnsi="Arial" w:cs="Arial"/>
          <w:color w:val="264A7B"/>
          <w:sz w:val="23"/>
          <w:szCs w:val="23"/>
          <w:u w:val="none"/>
        </w:rPr>
        <w:t>Objavljujemo podatke o</w:t>
      </w:r>
      <w:r w:rsidR="00A2753B">
        <w:rPr>
          <w:rStyle w:val="Hiperveza"/>
          <w:rFonts w:ascii="Arial" w:hAnsi="Arial" w:cs="Arial"/>
          <w:color w:val="264A7B"/>
          <w:sz w:val="23"/>
          <w:szCs w:val="23"/>
          <w:u w:val="none"/>
        </w:rPr>
        <w:t xml:space="preserve"> isplatama koje nisu izvršene preko računa Krapinsko-zagorske</w:t>
      </w:r>
      <w:r w:rsidR="00D73190">
        <w:rPr>
          <w:rStyle w:val="Hiperveza"/>
          <w:rFonts w:ascii="Arial" w:hAnsi="Arial" w:cs="Arial"/>
          <w:color w:val="264A7B"/>
          <w:sz w:val="23"/>
          <w:szCs w:val="23"/>
          <w:u w:val="none"/>
        </w:rPr>
        <w:t xml:space="preserve"> županije:</w:t>
      </w:r>
    </w:p>
    <w:tbl>
      <w:tblPr>
        <w:tblW w:w="7100" w:type="dxa"/>
        <w:tblInd w:w="5" w:type="dxa"/>
        <w:tblLook w:val="04A0" w:firstRow="1" w:lastRow="0" w:firstColumn="1" w:lastColumn="0" w:noHBand="0" w:noVBand="1"/>
      </w:tblPr>
      <w:tblGrid>
        <w:gridCol w:w="1720"/>
        <w:gridCol w:w="5380"/>
      </w:tblGrid>
      <w:tr w:rsidR="00153CB1" w:rsidRPr="00DF3F76" w:rsidTr="00153CB1">
        <w:trPr>
          <w:trHeight w:val="439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CB1" w:rsidRPr="00DF3F76" w:rsidRDefault="00CE2F91" w:rsidP="00D11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     </w:t>
            </w:r>
            <w:r w:rsidR="001257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83.344,96</w:t>
            </w:r>
            <w:r w:rsidR="000C34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</w:t>
            </w:r>
            <w:r w:rsidR="00D7319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eura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CB1" w:rsidRPr="00DF3F76" w:rsidRDefault="00153CB1" w:rsidP="00153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DF3F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3111 - bruto plaća (ukupan iznos bez bolovanja na teret </w:t>
            </w:r>
            <w:proofErr w:type="spellStart"/>
            <w:r w:rsidRPr="00DF3F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HZZo-a</w:t>
            </w:r>
            <w:proofErr w:type="spellEnd"/>
            <w:r w:rsidRPr="00DF3F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)</w:t>
            </w:r>
          </w:p>
        </w:tc>
      </w:tr>
      <w:tr w:rsidR="00153CB1" w:rsidRPr="00DF3F76" w:rsidTr="00153CB1">
        <w:trPr>
          <w:trHeight w:val="439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CB1" w:rsidRPr="00DF3F76" w:rsidRDefault="00125754" w:rsidP="00D11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      432,52</w:t>
            </w:r>
            <w:r w:rsidR="00D7319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eura 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CB1" w:rsidRPr="00DF3F76" w:rsidRDefault="00153CB1" w:rsidP="00153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DF3F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3113 - plaće za prekovremeni rad</w:t>
            </w:r>
          </w:p>
        </w:tc>
      </w:tr>
      <w:tr w:rsidR="00153CB1" w:rsidRPr="00DF3F76" w:rsidTr="00153CB1">
        <w:trPr>
          <w:trHeight w:val="439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CB1" w:rsidRPr="00DF3F76" w:rsidRDefault="00125754" w:rsidP="008672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   1.372,42 </w:t>
            </w:r>
            <w:r w:rsidR="008672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e</w:t>
            </w:r>
            <w:r w:rsidR="00D7319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ura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CB1" w:rsidRPr="00DF3F76" w:rsidRDefault="00153CB1" w:rsidP="00153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DF3F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3114- plaće za posebne uvjete</w:t>
            </w:r>
          </w:p>
        </w:tc>
      </w:tr>
      <w:tr w:rsidR="00153CB1" w:rsidRPr="00DF3F76" w:rsidTr="00153CB1">
        <w:trPr>
          <w:trHeight w:val="439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CB1" w:rsidRPr="00DF3F76" w:rsidRDefault="00125754" w:rsidP="001257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13.698,94</w:t>
            </w:r>
            <w:r w:rsidR="00CE2F9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eura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CB1" w:rsidRPr="00DF3F76" w:rsidRDefault="00153CB1" w:rsidP="00153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DF3F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3132 - doprinos za obavezno zdrav</w:t>
            </w:r>
            <w:bookmarkStart w:id="0" w:name="_GoBack"/>
            <w:bookmarkEnd w:id="0"/>
            <w:r w:rsidRPr="00DF3F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stveno osiguranje na plaću</w:t>
            </w:r>
          </w:p>
        </w:tc>
      </w:tr>
      <w:tr w:rsidR="00153CB1" w:rsidRPr="00DF3F76" w:rsidTr="00153CB1">
        <w:trPr>
          <w:trHeight w:val="439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CB1" w:rsidRPr="00DF3F76" w:rsidRDefault="00125754" w:rsidP="000C34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               </w:t>
            </w:r>
            <w:r w:rsidR="000C34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0,00 </w:t>
            </w:r>
            <w:r w:rsidR="002231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e</w:t>
            </w:r>
            <w:r w:rsidR="00302A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ura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CB1" w:rsidRPr="00DF3F76" w:rsidRDefault="00153CB1" w:rsidP="00153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DF3F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3121 - ostali rashodi za zaposlene</w:t>
            </w:r>
          </w:p>
        </w:tc>
      </w:tr>
      <w:tr w:rsidR="00153CB1" w:rsidRPr="00DF3F76" w:rsidTr="00153CB1">
        <w:trPr>
          <w:trHeight w:val="439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CB1" w:rsidRPr="00DF3F76" w:rsidRDefault="00125754" w:rsidP="00153C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3.280,82 eura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CB1" w:rsidRPr="00DF3F76" w:rsidRDefault="00153CB1" w:rsidP="00153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DF3F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3212- naknade za prijevoz, rad na terenu i odvojeni život</w:t>
            </w:r>
          </w:p>
        </w:tc>
      </w:tr>
      <w:tr w:rsidR="00153CB1" w:rsidRPr="00DF3F76" w:rsidTr="00153CB1">
        <w:trPr>
          <w:trHeight w:val="439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CB1" w:rsidRPr="00DF3F76" w:rsidRDefault="00153CB1" w:rsidP="00153C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DF3F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0,00</w:t>
            </w:r>
            <w:r w:rsidR="00D7319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eura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CB1" w:rsidRPr="00DF3F76" w:rsidRDefault="00153CB1" w:rsidP="00153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DF3F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3295 - pristojbe i naknade</w:t>
            </w:r>
          </w:p>
        </w:tc>
      </w:tr>
      <w:tr w:rsidR="00153CB1" w:rsidRPr="00DF3F76" w:rsidTr="00D73190">
        <w:trPr>
          <w:trHeight w:val="439"/>
        </w:trPr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54079" w:rsidRDefault="00854079" w:rsidP="008540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      </w:t>
            </w:r>
          </w:p>
          <w:p w:rsidR="00153CB1" w:rsidRPr="00DF3F76" w:rsidRDefault="00867204" w:rsidP="000C34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 </w:t>
            </w:r>
            <w:r w:rsidR="001257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102.129,66</w:t>
            </w:r>
            <w:r w:rsidR="000C34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eura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3CB1" w:rsidRPr="00DF3F76" w:rsidRDefault="00D73190" w:rsidP="00153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UKUPNO</w:t>
            </w:r>
          </w:p>
        </w:tc>
      </w:tr>
      <w:tr w:rsidR="00D73190" w:rsidRPr="00DF3F76" w:rsidTr="00153CB1">
        <w:trPr>
          <w:trHeight w:val="439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D73190" w:rsidRDefault="00D73190" w:rsidP="00153C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D73190" w:rsidRPr="00DF3F76" w:rsidRDefault="00D73190" w:rsidP="00153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</w:tr>
    </w:tbl>
    <w:p w:rsidR="00A2753B" w:rsidRDefault="00A2753B" w:rsidP="00344E5A">
      <w:pPr>
        <w:pStyle w:val="StandardWeb"/>
        <w:shd w:val="clear" w:color="auto" w:fill="FFFFFF"/>
        <w:spacing w:before="0" w:beforeAutospacing="0" w:after="300" w:afterAutospacing="0"/>
        <w:rPr>
          <w:rFonts w:ascii="Arial" w:hAnsi="Arial" w:cs="Arial"/>
          <w:color w:val="444444"/>
          <w:sz w:val="23"/>
          <w:szCs w:val="23"/>
        </w:rPr>
      </w:pPr>
    </w:p>
    <w:tbl>
      <w:tblPr>
        <w:tblW w:w="14640" w:type="dxa"/>
        <w:tblLook w:val="04A0" w:firstRow="1" w:lastRow="0" w:firstColumn="1" w:lastColumn="0" w:noHBand="0" w:noVBand="1"/>
      </w:tblPr>
      <w:tblGrid>
        <w:gridCol w:w="14640"/>
      </w:tblGrid>
      <w:tr w:rsidR="00D73190" w:rsidRPr="00D73190" w:rsidTr="00D73190">
        <w:trPr>
          <w:trHeight w:val="300"/>
        </w:trPr>
        <w:tc>
          <w:tcPr>
            <w:tcW w:w="1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190" w:rsidRDefault="00A67718" w:rsidP="00D731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U Brestovcu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hr-HR"/>
              </w:rPr>
              <w:t>Orehovičkom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hr-HR"/>
              </w:rPr>
              <w:t>, 10. 08</w:t>
            </w:r>
            <w:r w:rsidR="0006542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  <w:r w:rsidR="00D73190">
              <w:rPr>
                <w:rFonts w:ascii="Calibri" w:eastAsia="Times New Roman" w:hAnsi="Calibri" w:cs="Calibri"/>
                <w:color w:val="000000"/>
                <w:lang w:eastAsia="hr-HR"/>
              </w:rPr>
              <w:t>.</w:t>
            </w:r>
            <w:r w:rsidR="00CB1A2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2026</w:t>
            </w:r>
            <w:r w:rsidR="00D73190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.  </w:t>
            </w:r>
            <w:r w:rsidR="00D73190" w:rsidRPr="00D73190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                                                                                 </w:t>
            </w:r>
            <w:r w:rsidR="00D73190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         </w:t>
            </w:r>
            <w:r w:rsidR="00D73190" w:rsidRPr="00D73190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                    Ravnatelj:</w:t>
            </w:r>
          </w:p>
          <w:p w:rsidR="00D73190" w:rsidRPr="00D73190" w:rsidRDefault="00D73190" w:rsidP="00D731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                                                                                                                                                                                   Zdenko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hr-HR"/>
              </w:rPr>
              <w:t>Kobeščak</w:t>
            </w:r>
            <w:proofErr w:type="spellEnd"/>
          </w:p>
        </w:tc>
      </w:tr>
    </w:tbl>
    <w:p w:rsidR="00BC5D26" w:rsidRDefault="00125754"/>
    <w:sectPr w:rsidR="00BC5D26" w:rsidSect="00DF3F7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E5A"/>
    <w:rsid w:val="0006542A"/>
    <w:rsid w:val="000C3488"/>
    <w:rsid w:val="00125754"/>
    <w:rsid w:val="00153CB1"/>
    <w:rsid w:val="0022313B"/>
    <w:rsid w:val="00237CAE"/>
    <w:rsid w:val="00302AA3"/>
    <w:rsid w:val="00344E5A"/>
    <w:rsid w:val="003A3B22"/>
    <w:rsid w:val="003B685E"/>
    <w:rsid w:val="006572B7"/>
    <w:rsid w:val="00854079"/>
    <w:rsid w:val="00867204"/>
    <w:rsid w:val="008C737D"/>
    <w:rsid w:val="00952579"/>
    <w:rsid w:val="00A2753B"/>
    <w:rsid w:val="00A67718"/>
    <w:rsid w:val="00A94C96"/>
    <w:rsid w:val="00B6399F"/>
    <w:rsid w:val="00BA5BFF"/>
    <w:rsid w:val="00C206D5"/>
    <w:rsid w:val="00C32374"/>
    <w:rsid w:val="00C35DDE"/>
    <w:rsid w:val="00CB1A2B"/>
    <w:rsid w:val="00CE2F91"/>
    <w:rsid w:val="00D1102D"/>
    <w:rsid w:val="00D73190"/>
    <w:rsid w:val="00DF3F76"/>
    <w:rsid w:val="00E57ED8"/>
    <w:rsid w:val="00F66912"/>
    <w:rsid w:val="00F7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9CD21"/>
  <w15:chartTrackingRefBased/>
  <w15:docId w15:val="{3942E5B5-99A5-4664-B7B4-AF676A8C0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344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344E5A"/>
    <w:rPr>
      <w:b/>
      <w:bCs/>
    </w:rPr>
  </w:style>
  <w:style w:type="character" w:styleId="Hiperveza">
    <w:name w:val="Hyperlink"/>
    <w:basedOn w:val="Zadanifontodlomka"/>
    <w:uiPriority w:val="99"/>
    <w:semiHidden/>
    <w:unhideWhenUsed/>
    <w:rsid w:val="00344E5A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344E5A"/>
    <w:rPr>
      <w:color w:val="954F72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54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540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8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ransparentno.krapinskozagorska.otvorenazupanija.hr/isplate/sc-isplate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</dc:creator>
  <cp:keywords/>
  <dc:description/>
  <cp:lastModifiedBy>Jasna</cp:lastModifiedBy>
  <cp:revision>5</cp:revision>
  <cp:lastPrinted>2026-08-10T06:58:00Z</cp:lastPrinted>
  <dcterms:created xsi:type="dcterms:W3CDTF">2026-08-10T06:05:00Z</dcterms:created>
  <dcterms:modified xsi:type="dcterms:W3CDTF">2026-08-10T06:58:00Z</dcterms:modified>
</cp:coreProperties>
</file>